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54F88C2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D348B6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3C133E1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D348B6">
        <w:rPr>
          <w:rFonts w:ascii="Times New Roman" w:hAnsi="Times New Roman"/>
          <w:b/>
          <w:noProof/>
          <w:color w:val="FF0000"/>
          <w:lang w:eastAsia="pt-PT"/>
        </w:rPr>
        <w:t>XXVI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AD8FCF" w14:textId="77777777" w:rsidR="0010139D" w:rsidRDefault="0010139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B617B4C" w14:textId="77777777" w:rsidR="0010139D" w:rsidRDefault="0010139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10139D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4DD66EB4" w:rsidR="00B84CA3" w:rsidRPr="00D348B6" w:rsidRDefault="00D348B6" w:rsidP="0010139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D348B6">
        <w:rPr>
          <w:rFonts w:ascii="Times New Roman" w:hAnsi="Times New Roman"/>
        </w:rPr>
        <w:t>“Quem não é</w:t>
      </w:r>
      <w:r>
        <w:rPr>
          <w:rFonts w:ascii="Times New Roman" w:hAnsi="Times New Roman"/>
        </w:rPr>
        <w:t xml:space="preserve"> </w:t>
      </w:r>
      <w:r w:rsidRPr="00D348B6">
        <w:rPr>
          <w:rFonts w:ascii="Times New Roman" w:hAnsi="Times New Roman"/>
        </w:rPr>
        <w:t>contra nós é por</w:t>
      </w:r>
      <w:r>
        <w:rPr>
          <w:rFonts w:ascii="Times New Roman" w:hAnsi="Times New Roman"/>
        </w:rPr>
        <w:t xml:space="preserve"> </w:t>
      </w:r>
      <w:r w:rsidRPr="00D348B6">
        <w:rPr>
          <w:rFonts w:ascii="Times New Roman" w:hAnsi="Times New Roman"/>
        </w:rPr>
        <w:t>nós”</w:t>
      </w:r>
    </w:p>
    <w:p w14:paraId="3CD001E9" w14:textId="77777777" w:rsidR="000D397A" w:rsidRDefault="000D397A" w:rsidP="0010139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A3FB2D" w14:textId="77777777" w:rsidR="0010139D" w:rsidRPr="00815143" w:rsidRDefault="0010139D" w:rsidP="0010139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15CF1577" w14:textId="77777777" w:rsidR="0010139D" w:rsidRDefault="00815143" w:rsidP="0010139D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2DEA6FC8" w:rsidR="0031345E" w:rsidRPr="0010139D" w:rsidRDefault="00D348B6" w:rsidP="0010139D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D348B6">
        <w:rPr>
          <w:rFonts w:ascii="Times New Roman" w:hAnsi="Times New Roman"/>
          <w:bCs/>
          <w:szCs w:val="28"/>
        </w:rPr>
        <w:t>Arranjo floral a envolver o Círio Pascal.</w:t>
      </w:r>
    </w:p>
    <w:p w14:paraId="45175E63" w14:textId="77777777" w:rsidR="00D348B6" w:rsidRDefault="00D348B6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831A843" w14:textId="18991DC2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9A7BD76" w14:textId="326623B1" w:rsidR="001101E1" w:rsidRPr="00815143" w:rsidRDefault="001101E1" w:rsidP="001013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0139D" w:rsidRPr="008E0BDB">
        <w:rPr>
          <w:rFonts w:ascii="Times New Roman" w:hAnsi="Times New Roman"/>
          <w:i/>
          <w:iCs/>
        </w:rPr>
        <w:t>Povo de Reis</w:t>
      </w:r>
      <w:r w:rsidR="0010139D">
        <w:rPr>
          <w:rFonts w:ascii="Times New Roman" w:hAnsi="Times New Roman"/>
        </w:rPr>
        <w:t xml:space="preserve"> – L. </w:t>
      </w:r>
      <w:proofErr w:type="spellStart"/>
      <w:r w:rsidR="0010139D">
        <w:rPr>
          <w:rFonts w:ascii="Times New Roman" w:hAnsi="Times New Roman"/>
        </w:rPr>
        <w:t>Deiss</w:t>
      </w:r>
      <w:proofErr w:type="spellEnd"/>
    </w:p>
    <w:p w14:paraId="131C2B57" w14:textId="3450AE7E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10139D" w:rsidRPr="008E0BDB">
        <w:rPr>
          <w:rFonts w:ascii="Times New Roman" w:eastAsia="Times New Roman" w:hAnsi="Times New Roman"/>
          <w:i/>
          <w:iCs/>
          <w:color w:val="222222"/>
          <w:lang w:eastAsia="pt-PT"/>
        </w:rPr>
        <w:t>Tomai e recebei</w:t>
      </w:r>
      <w:r w:rsidR="0010139D">
        <w:rPr>
          <w:rFonts w:ascii="Times New Roman" w:eastAsia="Times New Roman" w:hAnsi="Times New Roman"/>
          <w:color w:val="222222"/>
          <w:lang w:eastAsia="pt-PT"/>
        </w:rPr>
        <w:t xml:space="preserve"> – H. Faria</w:t>
      </w:r>
    </w:p>
    <w:p w14:paraId="29540C48" w14:textId="258E6507" w:rsidR="001101E1" w:rsidRPr="00815143" w:rsidRDefault="001101E1" w:rsidP="001013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0139D" w:rsidRPr="008E0BDB">
        <w:rPr>
          <w:rFonts w:ascii="Times New Roman" w:eastAsia="Times New Roman" w:hAnsi="Times New Roman"/>
          <w:i/>
          <w:iCs/>
          <w:color w:val="000000"/>
          <w:lang w:eastAsia="pt-PT"/>
        </w:rPr>
        <w:t>Os ricos empobrecem</w:t>
      </w:r>
      <w:r w:rsidR="0010139D">
        <w:rPr>
          <w:rFonts w:ascii="Times New Roman" w:eastAsia="Times New Roman" w:hAnsi="Times New Roman"/>
          <w:color w:val="000000"/>
          <w:lang w:eastAsia="pt-PT"/>
        </w:rPr>
        <w:t xml:space="preserve"> – C. Silva</w:t>
      </w:r>
    </w:p>
    <w:p w14:paraId="1867FAE7" w14:textId="39B8DE0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10139D" w:rsidRPr="008E0BDB">
        <w:rPr>
          <w:rFonts w:ascii="Times New Roman" w:eastAsia="Times New Roman" w:hAnsi="Times New Roman"/>
          <w:i/>
          <w:iCs/>
          <w:color w:val="000000"/>
          <w:lang w:eastAsia="pt-PT"/>
        </w:rPr>
        <w:t>Ao Deus do universo</w:t>
      </w:r>
      <w:r w:rsidR="0010139D">
        <w:rPr>
          <w:rFonts w:ascii="Times New Roman" w:eastAsia="Times New Roman" w:hAnsi="Times New Roman"/>
          <w:color w:val="000000"/>
          <w:lang w:eastAsia="pt-PT"/>
        </w:rPr>
        <w:t xml:space="preserve"> – </w:t>
      </w:r>
      <w:r w:rsidR="0010139D">
        <w:rPr>
          <w:rFonts w:ascii="Times New Roman" w:hAnsi="Times New Roman"/>
        </w:rPr>
        <w:t>J. Santos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D6EDCB5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062AC2" w:rsidRPr="00062AC2">
        <w:rPr>
          <w:rFonts w:ascii="Times New Roman" w:hAnsi="Times New Roman"/>
        </w:rPr>
        <w:t xml:space="preserve">Orações </w:t>
      </w:r>
      <w:r w:rsidR="0010139D">
        <w:rPr>
          <w:rFonts w:ascii="Times New Roman" w:hAnsi="Times New Roman"/>
        </w:rPr>
        <w:t xml:space="preserve">para </w:t>
      </w:r>
      <w:r w:rsidR="00062AC2" w:rsidRPr="00062AC2">
        <w:rPr>
          <w:rFonts w:ascii="Times New Roman" w:hAnsi="Times New Roman"/>
        </w:rPr>
        <w:t xml:space="preserve">o </w:t>
      </w:r>
      <w:r w:rsidR="0010139D" w:rsidRPr="00062AC2">
        <w:rPr>
          <w:rFonts w:ascii="Times New Roman" w:hAnsi="Times New Roman"/>
        </w:rPr>
        <w:t xml:space="preserve">Domingo </w:t>
      </w:r>
      <w:r w:rsidR="00062AC2" w:rsidRPr="00062AC2">
        <w:rPr>
          <w:rFonts w:ascii="Times New Roman" w:hAnsi="Times New Roman"/>
        </w:rPr>
        <w:t>XXVI do Tempo Comum</w:t>
      </w:r>
      <w:r w:rsidR="00062AC2">
        <w:rPr>
          <w:rFonts w:ascii="Times New Roman" w:hAnsi="Times New Roman"/>
        </w:rPr>
        <w:t xml:space="preserve"> </w:t>
      </w:r>
    </w:p>
    <w:p w14:paraId="09E2B1CB" w14:textId="176FB6C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bookmarkStart w:id="0" w:name="_Hlk175090999"/>
      <w:r w:rsidR="00062AC2" w:rsidRPr="00062AC2">
        <w:rPr>
          <w:rFonts w:ascii="Times New Roman" w:hAnsi="Times New Roman"/>
        </w:rPr>
        <w:t>Pr</w:t>
      </w:r>
      <w:r w:rsidR="0010139D">
        <w:rPr>
          <w:rFonts w:ascii="Times New Roman" w:hAnsi="Times New Roman"/>
        </w:rPr>
        <w:t>efácio</w:t>
      </w:r>
      <w:r w:rsidR="00062AC2" w:rsidRPr="00062AC2">
        <w:rPr>
          <w:rFonts w:ascii="Times New Roman" w:hAnsi="Times New Roman"/>
        </w:rPr>
        <w:t xml:space="preserve"> da Oração Eucarística II das Missas da Reconciliação </w:t>
      </w:r>
      <w:bookmarkEnd w:id="0"/>
    </w:p>
    <w:p w14:paraId="58CB7271" w14:textId="34454176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062AC2" w:rsidRPr="00062AC2">
        <w:rPr>
          <w:rFonts w:ascii="Times New Roman" w:hAnsi="Times New Roman"/>
        </w:rPr>
        <w:t>Oração Eucarística II das Missas da Reconciliação</w:t>
      </w:r>
    </w:p>
    <w:p w14:paraId="3FD84190" w14:textId="571090DE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062AC2" w:rsidRPr="00062AC2">
        <w:rPr>
          <w:rFonts w:ascii="Times New Roman" w:hAnsi="Times New Roman"/>
        </w:rPr>
        <w:t>Oração sobre o povo nº 13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2D583507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Catequese Mistagógica</w:t>
      </w:r>
    </w:p>
    <w:p w14:paraId="51358AD2" w14:textId="0130FE08" w:rsidR="0010139D" w:rsidRPr="0010139D" w:rsidRDefault="0010139D" w:rsidP="00062AC2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10139D">
        <w:rPr>
          <w:rFonts w:ascii="Times New Roman" w:hAnsi="Times New Roman"/>
          <w:b/>
        </w:rPr>
        <w:t>Epiclese sobre os don</w:t>
      </w:r>
      <w:r>
        <w:rPr>
          <w:rFonts w:ascii="Times New Roman" w:hAnsi="Times New Roman"/>
          <w:b/>
        </w:rPr>
        <w:t>s</w:t>
      </w:r>
    </w:p>
    <w:p w14:paraId="18B86BDD" w14:textId="3E9099AD" w:rsidR="00815143" w:rsidRDefault="0010139D" w:rsidP="00062AC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vida do ser humano é inteira e integralmente colocada sobre o altar, simbolizada no pão e no vinho, que se transformam, pela ação do Espírito Santo, em Corpo e Sangue de Jesus. Ao rito que exprime este momento fundamental da celebração da Eucaristia dá-se o nome de epiclese sobre os dons, isto é, a invocação do Espírito Santo para consagrar os dons (pão e vinho).</w:t>
      </w:r>
    </w:p>
    <w:p w14:paraId="434627C7" w14:textId="4B8D3224" w:rsidR="0010139D" w:rsidRDefault="0010139D" w:rsidP="00062AC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Como refere a Introdução Geral ao Missal Romano, a epiclese “</w:t>
      </w:r>
      <w:r w:rsidRPr="0010139D">
        <w:rPr>
          <w:rFonts w:ascii="Times New Roman" w:hAnsi="Times New Roman"/>
          <w:bCs/>
        </w:rPr>
        <w:t>consta de invocações especiais, pelas quais a Igreja implora o poder do Espírito Santo, para que os dons oferecidos pelos homens sejam consagrados, isto é, se convertam no Corpo e Sangue de Cristo; e para que a hóstia imaculada, que vai ser recebida na Comunhão, opere a salvação daqueles que dela vão participar</w:t>
      </w:r>
      <w:r>
        <w:rPr>
          <w:rFonts w:ascii="Times New Roman" w:hAnsi="Times New Roman"/>
          <w:bCs/>
        </w:rPr>
        <w:t>” (nº 79c)</w:t>
      </w:r>
      <w:r w:rsidRPr="0010139D">
        <w:rPr>
          <w:rFonts w:ascii="Times New Roman" w:hAnsi="Times New Roman"/>
          <w:bCs/>
        </w:rPr>
        <w:t>.</w:t>
      </w:r>
    </w:p>
    <w:p w14:paraId="594F46F6" w14:textId="77777777" w:rsidR="00062AC2" w:rsidRDefault="00062AC2" w:rsidP="00062AC2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693ECCD7" w14:textId="2FCD78BB" w:rsidR="0010139D" w:rsidRDefault="0010139D" w:rsidP="0010139D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10139D">
        <w:rPr>
          <w:rFonts w:ascii="Times New Roman" w:hAnsi="Times New Roman"/>
          <w:b/>
          <w:color w:val="FF0000"/>
        </w:rPr>
        <w:lastRenderedPageBreak/>
        <w:t>Introdução ao espírito celebrativo</w:t>
      </w:r>
    </w:p>
    <w:p w14:paraId="02B7AB3A" w14:textId="3D8C17AA" w:rsidR="0010139D" w:rsidRPr="0010139D" w:rsidRDefault="0010139D" w:rsidP="0010139D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Depois da saudação inicial, um leitor introduz a assembleia com as seguintes palavras:</w:t>
      </w:r>
    </w:p>
    <w:p w14:paraId="294553EF" w14:textId="61BE951F" w:rsidR="0010139D" w:rsidRPr="00062AC2" w:rsidRDefault="0010139D" w:rsidP="0010139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62AC2">
        <w:rPr>
          <w:rFonts w:ascii="Times New Roman" w:hAnsi="Times New Roman"/>
          <w:bCs/>
        </w:rPr>
        <w:t>O Reino de Deus é demasiado valioso. Por isso, num tom profético, Jesus alerta os seus discípulos para o perigo que é escandalizar alguém pelo pecado. Melhor seria arrancar aquilo que é causa de pecado do que arriscar perder a vida eterna. O Reino de Deus é o prémio pelo qual vale a pena deixar tudo.</w:t>
      </w:r>
      <w:r>
        <w:rPr>
          <w:rFonts w:ascii="Times New Roman" w:hAnsi="Times New Roman"/>
          <w:bCs/>
        </w:rPr>
        <w:t xml:space="preserve"> Conscientes da nossa fragilidade, abramos a nossa vida a Deus nesta celebração, tocando a eternidade de vida que Ele nos oferece, como misericórdia, paz, amor.</w:t>
      </w:r>
    </w:p>
    <w:p w14:paraId="63B1CD04" w14:textId="77777777" w:rsidR="0010139D" w:rsidRDefault="0010139D" w:rsidP="0010139D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37910616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17B018E7" w14:textId="0D57F019" w:rsidR="00207B5B" w:rsidRPr="00207B5B" w:rsidRDefault="00207B5B" w:rsidP="0010139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07B5B">
        <w:rPr>
          <w:rFonts w:ascii="Times New Roman" w:hAnsi="Times New Roman"/>
          <w:bCs/>
        </w:rPr>
        <w:t>Imagin</w:t>
      </w:r>
      <w:r>
        <w:rPr>
          <w:rFonts w:ascii="Times New Roman" w:hAnsi="Times New Roman"/>
          <w:bCs/>
        </w:rPr>
        <w:t>emos</w:t>
      </w:r>
      <w:r w:rsidRPr="00207B5B">
        <w:rPr>
          <w:rFonts w:ascii="Times New Roman" w:hAnsi="Times New Roman"/>
          <w:bCs/>
        </w:rPr>
        <w:t xml:space="preserve"> o sorriso de Jesus diante da queixa do discípulo João. Sem o repreender, alarga-lhe o coração e o pensamento. Não há limites para o amor de Deus se manifestar. E até o céu envolve o mundo num simples copo de água dado por amor. Se as mãos, os pés e os olhos, que simbolizam o agir humano, podem fazer o bem, grave é não </w:t>
      </w:r>
      <w:r w:rsidR="0010139D" w:rsidRPr="00207B5B">
        <w:rPr>
          <w:rFonts w:ascii="Times New Roman" w:hAnsi="Times New Roman"/>
          <w:bCs/>
        </w:rPr>
        <w:t>o fazer</w:t>
      </w:r>
      <w:r w:rsidRPr="00207B5B">
        <w:rPr>
          <w:rFonts w:ascii="Times New Roman" w:hAnsi="Times New Roman"/>
          <w:bCs/>
        </w:rPr>
        <w:t xml:space="preserve"> e</w:t>
      </w:r>
      <w:r w:rsidR="0010139D">
        <w:rPr>
          <w:rFonts w:ascii="Times New Roman" w:hAnsi="Times New Roman"/>
          <w:bCs/>
        </w:rPr>
        <w:t>,</w:t>
      </w:r>
      <w:r w:rsidRPr="00207B5B">
        <w:rPr>
          <w:rFonts w:ascii="Times New Roman" w:hAnsi="Times New Roman"/>
          <w:bCs/>
        </w:rPr>
        <w:t xml:space="preserve"> pior ainda, usá-los para o mal. Jesus não quer que os cortemos ou arranquemos, pois bem falta nos fazem, mas os libertemos para a sua vocação essencial: fazer, caminhar e ver ao modo de Jesus. Que eles criem, desenvolvam, reconheçam, partilhem os milagres que são de todos e para todos. Os ricos, denunciados pelo apóstolo Tiago, ao quererem o bem só para si, excluem-se da comunhão e da festa, e o resultado é a traça e a podridão. Esse é o maior escândalo: podiam fazer tanto bem, mas o egoísmo e a ganância torna</w:t>
      </w:r>
      <w:r w:rsidR="0010139D">
        <w:rPr>
          <w:rFonts w:ascii="Times New Roman" w:hAnsi="Times New Roman"/>
          <w:bCs/>
        </w:rPr>
        <w:t>m</w:t>
      </w:r>
      <w:r w:rsidRPr="00207B5B">
        <w:rPr>
          <w:rFonts w:ascii="Times New Roman" w:hAnsi="Times New Roman"/>
          <w:bCs/>
        </w:rPr>
        <w:t>-</w:t>
      </w:r>
      <w:r w:rsidR="0010139D">
        <w:rPr>
          <w:rFonts w:ascii="Times New Roman" w:hAnsi="Times New Roman"/>
          <w:bCs/>
        </w:rPr>
        <w:t>n</w:t>
      </w:r>
      <w:r w:rsidRPr="00207B5B">
        <w:rPr>
          <w:rFonts w:ascii="Times New Roman" w:hAnsi="Times New Roman"/>
          <w:bCs/>
        </w:rPr>
        <w:t>os artífices do mal. E não corremos o risco de ser um pouco “ricos” assim?</w:t>
      </w:r>
    </w:p>
    <w:p w14:paraId="5DF8D27C" w14:textId="77777777" w:rsidR="00815143" w:rsidRPr="00815143" w:rsidRDefault="00815143" w:rsidP="00207B5B">
      <w:pPr>
        <w:spacing w:line="276" w:lineRule="auto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61F541C7" w:rsidR="00815143" w:rsidRPr="00815143" w:rsidRDefault="00815143" w:rsidP="00062AC2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62AC2" w:rsidRPr="00062AC2">
        <w:rPr>
          <w:rFonts w:ascii="Times New Roman" w:hAnsi="Times New Roman"/>
        </w:rPr>
        <w:t xml:space="preserve">Irmãs e irmãos em Cristo: atentos aos apelos de Deus Pai e movidos pela ação do Espírito Santo, oremos pela Igreja e por todas as pessoas do mundo, </w:t>
      </w:r>
      <w:r w:rsidR="00062AC2">
        <w:rPr>
          <w:rFonts w:ascii="Times New Roman" w:hAnsi="Times New Roman"/>
        </w:rPr>
        <w:t>dizendo</w:t>
      </w:r>
      <w:r w:rsidR="00062AC2" w:rsidRPr="00062AC2">
        <w:rPr>
          <w:rFonts w:ascii="Times New Roman" w:hAnsi="Times New Roman"/>
        </w:rPr>
        <w:t>, com toda a confiança:</w:t>
      </w:r>
    </w:p>
    <w:p w14:paraId="20F2FDC2" w14:textId="4A2AD10B" w:rsidR="00815143" w:rsidRPr="00815143" w:rsidRDefault="00815143" w:rsidP="00062AC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62AC2" w:rsidRPr="00062AC2">
        <w:rPr>
          <w:rFonts w:ascii="Times New Roman" w:eastAsia="Times New Roman" w:hAnsi="Times New Roman"/>
          <w:bCs/>
          <w:i/>
        </w:rPr>
        <w:t>Pela vossa misericórdia, salvai-nos, Senhor.</w:t>
      </w:r>
    </w:p>
    <w:p w14:paraId="24FDB0E7" w14:textId="77777777" w:rsidR="00815143" w:rsidRPr="00815143" w:rsidRDefault="00815143" w:rsidP="00062AC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D3F0823" w14:textId="76DA9663" w:rsidR="00062AC2" w:rsidRPr="00062AC2" w:rsidRDefault="00062AC2" w:rsidP="00062AC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62AC2">
        <w:rPr>
          <w:rFonts w:ascii="Times New Roman" w:eastAsia="Times New Roman" w:hAnsi="Times New Roman"/>
          <w:color w:val="000000"/>
        </w:rPr>
        <w:t xml:space="preserve">Pela </w:t>
      </w:r>
      <w:r>
        <w:rPr>
          <w:rFonts w:ascii="Times New Roman" w:eastAsia="Times New Roman" w:hAnsi="Times New Roman"/>
          <w:color w:val="000000"/>
        </w:rPr>
        <w:t xml:space="preserve">nossa </w:t>
      </w:r>
      <w:r w:rsidRPr="00062AC2">
        <w:rPr>
          <w:rFonts w:ascii="Times New Roman" w:eastAsia="Times New Roman" w:hAnsi="Times New Roman"/>
          <w:color w:val="000000"/>
        </w:rPr>
        <w:t>Arquidiocese de Braga, suas paróquias e fiéis, pelos seus pastores e comunidades religiosas e por aqueles que não professam a mesma fé,</w:t>
      </w:r>
      <w:r w:rsidR="007B6916">
        <w:rPr>
          <w:rFonts w:ascii="Times New Roman" w:eastAsia="Times New Roman" w:hAnsi="Times New Roman"/>
          <w:color w:val="000000"/>
        </w:rPr>
        <w:t xml:space="preserve"> </w:t>
      </w:r>
      <w:r w:rsidRPr="00062AC2">
        <w:rPr>
          <w:rFonts w:ascii="Times New Roman" w:eastAsia="Times New Roman" w:hAnsi="Times New Roman"/>
          <w:color w:val="000000"/>
        </w:rPr>
        <w:t>oremos.</w:t>
      </w:r>
    </w:p>
    <w:p w14:paraId="4627E67B" w14:textId="77777777" w:rsidR="00062AC2" w:rsidRPr="00062AC2" w:rsidRDefault="00062AC2" w:rsidP="00062AC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03C1C644" w14:textId="5350F0C0" w:rsidR="00062AC2" w:rsidRPr="00062AC2" w:rsidRDefault="00062AC2" w:rsidP="00062AC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62AC2">
        <w:rPr>
          <w:rFonts w:ascii="Times New Roman" w:eastAsia="Times New Roman" w:hAnsi="Times New Roman"/>
          <w:color w:val="000000"/>
        </w:rPr>
        <w:t>Pelas pessoas que são conduzidas pelo Espírito, pelas que fecham o coração aos seus apelos e pelas que têm inveja dos dons alheios, oremos.</w:t>
      </w:r>
    </w:p>
    <w:p w14:paraId="3BDFE06A" w14:textId="77777777" w:rsidR="00062AC2" w:rsidRPr="00062AC2" w:rsidRDefault="00062AC2" w:rsidP="00062AC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16B127D0" w14:textId="7CCAF761" w:rsidR="00062AC2" w:rsidRPr="00062AC2" w:rsidRDefault="00062AC2" w:rsidP="00062AC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62AC2">
        <w:rPr>
          <w:rFonts w:ascii="Times New Roman" w:eastAsia="Times New Roman" w:hAnsi="Times New Roman"/>
          <w:color w:val="000000"/>
        </w:rPr>
        <w:t>Por aqueles que no dinheiro têm o seu deus, pelos trabalhadores privados de salário e pelos que morrem por não terem o que comer, oremos.</w:t>
      </w:r>
    </w:p>
    <w:p w14:paraId="25512038" w14:textId="77777777" w:rsidR="00062AC2" w:rsidRPr="00062AC2" w:rsidRDefault="00062AC2" w:rsidP="00062AC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344DCD06" w14:textId="78DC7E0B" w:rsidR="00062AC2" w:rsidRPr="00062AC2" w:rsidRDefault="00062AC2" w:rsidP="00062AC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62AC2">
        <w:rPr>
          <w:rFonts w:ascii="Times New Roman" w:eastAsia="Times New Roman" w:hAnsi="Times New Roman"/>
          <w:color w:val="000000"/>
        </w:rPr>
        <w:lastRenderedPageBreak/>
        <w:t xml:space="preserve">Pelos que se julgam depositários da verdade, pelos que se deixam escravizar pelas paixões e pelas crianças escandalizadas </w:t>
      </w:r>
      <w:r w:rsidR="007B6916">
        <w:rPr>
          <w:rFonts w:ascii="Times New Roman" w:eastAsia="Times New Roman" w:hAnsi="Times New Roman"/>
          <w:color w:val="000000"/>
        </w:rPr>
        <w:t xml:space="preserve">e vitimizadas </w:t>
      </w:r>
      <w:r w:rsidRPr="00062AC2">
        <w:rPr>
          <w:rFonts w:ascii="Times New Roman" w:eastAsia="Times New Roman" w:hAnsi="Times New Roman"/>
          <w:color w:val="000000"/>
        </w:rPr>
        <w:t>pelos adultos, oremos.</w:t>
      </w:r>
    </w:p>
    <w:p w14:paraId="27BF405D" w14:textId="77777777" w:rsidR="00062AC2" w:rsidRPr="00062AC2" w:rsidRDefault="00062AC2" w:rsidP="00062AC2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F14F9D0" w14:textId="281DA2D1" w:rsidR="00062AC2" w:rsidRPr="00062AC2" w:rsidRDefault="00062AC2" w:rsidP="00062AC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62AC2">
        <w:rPr>
          <w:rFonts w:ascii="Times New Roman" w:eastAsia="Times New Roman" w:hAnsi="Times New Roman"/>
          <w:color w:val="000000"/>
        </w:rPr>
        <w:t>Pelos professores e alunos de todas as escolas, pelos que vão entrar no último ano de estudos e pelos que j</w:t>
      </w:r>
      <w:r w:rsidR="007B6916">
        <w:rPr>
          <w:rFonts w:ascii="Times New Roman" w:eastAsia="Times New Roman" w:hAnsi="Times New Roman"/>
          <w:color w:val="000000"/>
        </w:rPr>
        <w:t>á</w:t>
      </w:r>
      <w:r w:rsidRPr="00062AC2">
        <w:rPr>
          <w:rFonts w:ascii="Times New Roman" w:eastAsia="Times New Roman" w:hAnsi="Times New Roman"/>
          <w:color w:val="000000"/>
        </w:rPr>
        <w:t xml:space="preserve"> terminaram, mas estão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62AC2">
        <w:rPr>
          <w:rFonts w:ascii="Times New Roman" w:eastAsia="Times New Roman" w:hAnsi="Times New Roman"/>
          <w:color w:val="000000"/>
        </w:rPr>
        <w:t>desempregados, oremos.</w:t>
      </w:r>
    </w:p>
    <w:p w14:paraId="12C08C16" w14:textId="77777777" w:rsidR="00062AC2" w:rsidRPr="00062AC2" w:rsidRDefault="00062AC2" w:rsidP="00062AC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38AC6BA3" w14:textId="0C6CA24D" w:rsidR="00815143" w:rsidRPr="00062AC2" w:rsidRDefault="00062AC2" w:rsidP="00062AC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062AC2">
        <w:rPr>
          <w:rFonts w:ascii="Times New Roman" w:eastAsia="Times New Roman" w:hAnsi="Times New Roman"/>
          <w:color w:val="000000"/>
        </w:rPr>
        <w:t>Pelos que, entre nós, são imagem de Jesus, pelos que rejeitam a intolerância e a vaidade e pelos que procuram ser fiéis ao Evangelho, oremos.</w:t>
      </w:r>
    </w:p>
    <w:p w14:paraId="49AA2F7F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415CFC97" w:rsidR="00815143" w:rsidRPr="00050860" w:rsidRDefault="00815143" w:rsidP="00062AC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062AC2" w:rsidRPr="00062AC2">
        <w:rPr>
          <w:rFonts w:ascii="Times New Roman" w:eastAsia="Times New Roman" w:hAnsi="Times New Roman"/>
          <w:bCs/>
        </w:rPr>
        <w:t>Senhor, nosso Deus, dai a cada pessoa um coração que se deixe conduzir pelo Espírito</w:t>
      </w:r>
      <w:r w:rsidR="007B6916">
        <w:rPr>
          <w:rFonts w:ascii="Times New Roman" w:eastAsia="Times New Roman" w:hAnsi="Times New Roman"/>
          <w:bCs/>
        </w:rPr>
        <w:t>,</w:t>
      </w:r>
      <w:r w:rsidR="00062AC2" w:rsidRPr="00062AC2">
        <w:rPr>
          <w:rFonts w:ascii="Times New Roman" w:eastAsia="Times New Roman" w:hAnsi="Times New Roman"/>
          <w:bCs/>
        </w:rPr>
        <w:t xml:space="preserve"> e que acolha, com alegria, a Boa Nova anunciada pelo vosso Filho. Ele que vive e reina por todos os séculos dos séculos.</w:t>
      </w:r>
    </w:p>
    <w:p w14:paraId="3B9EE217" w14:textId="77777777" w:rsidR="00815143" w:rsidRDefault="00815143" w:rsidP="00062AC2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7A41D790" w:rsidR="00004B2D" w:rsidRPr="007B6916" w:rsidRDefault="000B1989" w:rsidP="007B691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B6916">
        <w:rPr>
          <w:rFonts w:ascii="Times New Roman" w:eastAsia="Times New Roman" w:hAnsi="Times New Roman"/>
          <w:lang w:eastAsia="pt-PT"/>
        </w:rPr>
        <w:t>Na Última Ceia, Jesus disse aos apóstolos: “</w:t>
      </w:r>
      <w:r w:rsidR="007B6916">
        <w:rPr>
          <w:rFonts w:ascii="Times New Roman" w:eastAsia="Times New Roman" w:hAnsi="Times New Roman"/>
          <w:lang w:eastAsia="pt-PT"/>
        </w:rPr>
        <w:t>f</w:t>
      </w:r>
      <w:r w:rsidRPr="007B6916">
        <w:rPr>
          <w:rFonts w:ascii="Times New Roman" w:eastAsia="Times New Roman" w:hAnsi="Times New Roman"/>
          <w:lang w:eastAsia="pt-PT"/>
        </w:rPr>
        <w:t>azei isto em memória de mim”. Este “</w:t>
      </w:r>
      <w:proofErr w:type="spellStart"/>
      <w:r w:rsidR="007B6916">
        <w:rPr>
          <w:rFonts w:ascii="Times New Roman" w:eastAsia="Times New Roman" w:hAnsi="Times New Roman"/>
          <w:lang w:eastAsia="pt-PT"/>
        </w:rPr>
        <w:t>M</w:t>
      </w:r>
      <w:r w:rsidRPr="007B6916">
        <w:rPr>
          <w:rFonts w:ascii="Times New Roman" w:eastAsia="Times New Roman" w:hAnsi="Times New Roman"/>
          <w:lang w:eastAsia="pt-PT"/>
        </w:rPr>
        <w:t>andatum</w:t>
      </w:r>
      <w:proofErr w:type="spellEnd"/>
      <w:r w:rsidRPr="007B6916">
        <w:rPr>
          <w:rFonts w:ascii="Times New Roman" w:eastAsia="Times New Roman" w:hAnsi="Times New Roman"/>
          <w:lang w:eastAsia="pt-PT"/>
        </w:rPr>
        <w:t xml:space="preserve">” que depois se transmite, pelo sacramento da Ordem a todos os ministros ordenados, não é um certificado de exclusividade. De facto, para haver Eucaristia é necessário um ministro ordenado, mas a </w:t>
      </w:r>
      <w:r w:rsidR="007B6916">
        <w:rPr>
          <w:rFonts w:ascii="Times New Roman" w:eastAsia="Times New Roman" w:hAnsi="Times New Roman"/>
          <w:lang w:eastAsia="pt-PT"/>
        </w:rPr>
        <w:t>L</w:t>
      </w:r>
      <w:r w:rsidRPr="007B6916">
        <w:rPr>
          <w:rFonts w:ascii="Times New Roman" w:eastAsia="Times New Roman" w:hAnsi="Times New Roman"/>
          <w:lang w:eastAsia="pt-PT"/>
        </w:rPr>
        <w:t xml:space="preserve">iturgia manifesta mais perfeitamente o seu carácter sinodal quando manifesta também a riqueza da sua </w:t>
      </w:r>
      <w:proofErr w:type="spellStart"/>
      <w:r w:rsidR="007B6916" w:rsidRPr="007B6916">
        <w:rPr>
          <w:rFonts w:ascii="Times New Roman" w:eastAsia="Times New Roman" w:hAnsi="Times New Roman"/>
          <w:lang w:eastAsia="pt-PT"/>
        </w:rPr>
        <w:t>minist</w:t>
      </w:r>
      <w:r w:rsidR="007B6916">
        <w:rPr>
          <w:rFonts w:ascii="Times New Roman" w:eastAsia="Times New Roman" w:hAnsi="Times New Roman"/>
          <w:lang w:eastAsia="pt-PT"/>
        </w:rPr>
        <w:t>e</w:t>
      </w:r>
      <w:r w:rsidR="007B6916" w:rsidRPr="007B6916">
        <w:rPr>
          <w:rFonts w:ascii="Times New Roman" w:eastAsia="Times New Roman" w:hAnsi="Times New Roman"/>
          <w:lang w:eastAsia="pt-PT"/>
        </w:rPr>
        <w:t>rialidade</w:t>
      </w:r>
      <w:proofErr w:type="spellEnd"/>
      <w:r w:rsidRPr="007B6916">
        <w:rPr>
          <w:rFonts w:ascii="Times New Roman" w:eastAsia="Times New Roman" w:hAnsi="Times New Roman"/>
          <w:lang w:eastAsia="pt-PT"/>
        </w:rPr>
        <w:t xml:space="preserve"> diversificada. O ministro ordenado nunca se poderá sentir melindrado por outros ministros exercerem também o seu serviço</w:t>
      </w:r>
      <w:r w:rsidR="007B6916">
        <w:rPr>
          <w:rFonts w:ascii="Times New Roman" w:eastAsia="Times New Roman" w:hAnsi="Times New Roman"/>
          <w:lang w:eastAsia="pt-PT"/>
        </w:rPr>
        <w:t>,</w:t>
      </w:r>
      <w:r w:rsidRPr="007B6916">
        <w:rPr>
          <w:rFonts w:ascii="Times New Roman" w:eastAsia="Times New Roman" w:hAnsi="Times New Roman"/>
          <w:lang w:eastAsia="pt-PT"/>
        </w:rPr>
        <w:t xml:space="preserve"> promovendo-se assim a corresponsabilidade na missão. João queria ter o exclusivo da expulsão dos demónios, mas Jesus quer que procuremos todos a comunhão sinodal na missão comum.</w:t>
      </w:r>
    </w:p>
    <w:p w14:paraId="2533D34A" w14:textId="77777777" w:rsidR="000B1989" w:rsidRDefault="000B1989" w:rsidP="00004B2D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815143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4AF79776" w:rsidR="001F5C3D" w:rsidRPr="00815143" w:rsidRDefault="00062AC2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62AC2">
        <w:rPr>
          <w:rFonts w:ascii="Times New Roman" w:eastAsia="Times New Roman" w:hAnsi="Times New Roman"/>
          <w:lang w:eastAsia="pt-PT"/>
        </w:rPr>
        <w:t>Muitas vezes Deus manifesta-se de modo inesperado. Ao longo desta semana</w:t>
      </w:r>
      <w:r w:rsidR="007B6916">
        <w:rPr>
          <w:rFonts w:ascii="Times New Roman" w:eastAsia="Times New Roman" w:hAnsi="Times New Roman"/>
          <w:lang w:eastAsia="pt-PT"/>
        </w:rPr>
        <w:t>,</w:t>
      </w:r>
      <w:r w:rsidRPr="00062AC2">
        <w:rPr>
          <w:rFonts w:ascii="Times New Roman" w:eastAsia="Times New Roman" w:hAnsi="Times New Roman"/>
          <w:lang w:eastAsia="pt-PT"/>
        </w:rPr>
        <w:t xml:space="preserve"> procuremos perceber de que modo e com que meios Ele se manifesta na nossa vida.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2AC2"/>
    <w:rsid w:val="00066431"/>
    <w:rsid w:val="000873E3"/>
    <w:rsid w:val="000B1989"/>
    <w:rsid w:val="000D397A"/>
    <w:rsid w:val="0010123F"/>
    <w:rsid w:val="0010139D"/>
    <w:rsid w:val="001101E1"/>
    <w:rsid w:val="0014129F"/>
    <w:rsid w:val="00170AE1"/>
    <w:rsid w:val="00172C3B"/>
    <w:rsid w:val="00184740"/>
    <w:rsid w:val="001C5309"/>
    <w:rsid w:val="001F5C3D"/>
    <w:rsid w:val="00207B5B"/>
    <w:rsid w:val="00212803"/>
    <w:rsid w:val="0031345E"/>
    <w:rsid w:val="003156C5"/>
    <w:rsid w:val="00330CCA"/>
    <w:rsid w:val="00332446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1F0E"/>
    <w:rsid w:val="00647AA7"/>
    <w:rsid w:val="006520CD"/>
    <w:rsid w:val="00683ADC"/>
    <w:rsid w:val="00692BEE"/>
    <w:rsid w:val="007653BB"/>
    <w:rsid w:val="00776AD3"/>
    <w:rsid w:val="007B6916"/>
    <w:rsid w:val="007F70C3"/>
    <w:rsid w:val="008013D8"/>
    <w:rsid w:val="0081210B"/>
    <w:rsid w:val="00815143"/>
    <w:rsid w:val="008C1235"/>
    <w:rsid w:val="008D6F2B"/>
    <w:rsid w:val="00975FFD"/>
    <w:rsid w:val="00981EB4"/>
    <w:rsid w:val="009F744E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348B6"/>
    <w:rsid w:val="00D671D1"/>
    <w:rsid w:val="00D83D30"/>
    <w:rsid w:val="00DD2FC9"/>
    <w:rsid w:val="00E01060"/>
    <w:rsid w:val="00E51EEC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822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22</cp:revision>
  <dcterms:created xsi:type="dcterms:W3CDTF">2018-09-11T11:36:00Z</dcterms:created>
  <dcterms:modified xsi:type="dcterms:W3CDTF">2024-09-04T21:04:00Z</dcterms:modified>
</cp:coreProperties>
</file>